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Wir präsentieren eine:</w:t>
      </w:r>
    </w:p>
    <w:p w:rsidR="00AD5EAD" w:rsidRDefault="00AD5EAD" w:rsidP="00AD5EAD">
      <w:pPr>
        <w:pStyle w:val="StandardWeb"/>
      </w:pPr>
      <w:r>
        <w:rPr>
          <w:rFonts w:ascii="Arial" w:hAnsi="Arial" w:cs="Arial"/>
          <w:sz w:val="20"/>
          <w:szCs w:val="20"/>
        </w:rPr>
        <w:t>Produktneuheit</w:t>
      </w:r>
    </w:p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Es handelt sich um eine:</w:t>
      </w:r>
    </w:p>
    <w:p w:rsidR="00AD5EAD" w:rsidRDefault="00AD5EAD" w:rsidP="00AD5EAD">
      <w:pPr>
        <w:pStyle w:val="StandardWeb"/>
      </w:pPr>
      <w:r>
        <w:rPr>
          <w:rFonts w:ascii="Arial" w:hAnsi="Arial" w:cs="Arial"/>
          <w:sz w:val="20"/>
          <w:szCs w:val="20"/>
        </w:rPr>
        <w:t>Ja Messepremiere</w:t>
      </w:r>
    </w:p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Titel Produkt(neuheit/)Dienstleistung/Unternehmensinformation:</w:t>
      </w:r>
    </w:p>
    <w:p w:rsidR="00AD5EAD" w:rsidRDefault="00AD5EAD" w:rsidP="00AD5EAD">
      <w:pPr>
        <w:pStyle w:val="StandardWeb"/>
      </w:pPr>
      <w:r>
        <w:rPr>
          <w:rFonts w:ascii="Arial" w:hAnsi="Arial" w:cs="Arial"/>
          <w:sz w:val="20"/>
          <w:szCs w:val="20"/>
        </w:rPr>
        <w:t xml:space="preserve">Neue Planfräser für mehr Nachhaltigkeit in der Aluminiumzerspanung </w:t>
      </w:r>
    </w:p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Beschreibung der Produkt(neuheit)/Dienstleistung/Unternehmensinformation:</w:t>
      </w:r>
    </w:p>
    <w:p w:rsidR="00AD5EAD" w:rsidRDefault="00AD5EAD" w:rsidP="00AD5EAD">
      <w:pPr>
        <w:pStyle w:val="StandardWeb"/>
      </w:pPr>
      <w:r>
        <w:rPr>
          <w:rFonts w:ascii="Arial" w:hAnsi="Arial" w:cs="Arial"/>
          <w:sz w:val="20"/>
          <w:szCs w:val="20"/>
        </w:rPr>
        <w:t>MAPAL erweitert sein umfangreiches Programm an Planfräsern für die Aluminiumbearbeitung und trägt damit weiteren Kundenanforderungen Rechnung. Der FaceMill-Diamond-ES ist ein vielseitig einsetzbarer Allrounder, der bei anspruchsvollen Produktionsbedingungen mit kleineren Stückzahlen und wechselnden Bauteiltypen für hohe Wirtschaftlichkeit und nachhaltige Prozesssicherheit sorgt. Die Wendeschneidplattenfräser der neuen NeoMill-T-Finish Baureihe sorgen für eine deutliche Steigerung von Wirtschaftlichkeit und Effizienz der Finishbearbeitung in der Serienfertigung.</w:t>
      </w:r>
    </w:p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  <w:u w:val="single"/>
        </w:rPr>
        <w:t>Firmendaten</w:t>
      </w:r>
    </w:p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</w:rPr>
        <w:t>Firmenname: </w:t>
      </w:r>
      <w:bookmarkStart w:id="0" w:name="_GoBack"/>
      <w:r>
        <w:rPr>
          <w:rFonts w:ascii="Arial" w:hAnsi="Arial" w:cs="Arial"/>
          <w:sz w:val="20"/>
          <w:szCs w:val="20"/>
        </w:rPr>
        <w:t>MAPAL Dr. Kress KG</w:t>
      </w:r>
      <w:bookmarkEnd w:id="0"/>
    </w:p>
    <w:p w:rsidR="00AD5EAD" w:rsidRDefault="00AD5EAD" w:rsidP="00AD5EAD">
      <w:pPr>
        <w:pStyle w:val="StandardWeb"/>
        <w:spacing w:after="195" w:afterAutospacing="0"/>
      </w:pPr>
      <w:r>
        <w:rPr>
          <w:rFonts w:ascii="Arial" w:hAnsi="Arial" w:cs="Arial"/>
          <w:b/>
          <w:bCs/>
          <w:sz w:val="20"/>
          <w:szCs w:val="20"/>
        </w:rPr>
        <w:t>Internetadresse: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4" w:history="1">
        <w:r w:rsidRPr="00FF4DD3">
          <w:rPr>
            <w:rStyle w:val="Hyperlink"/>
            <w:rFonts w:ascii="Arial" w:hAnsi="Arial" w:cs="Arial"/>
            <w:sz w:val="20"/>
            <w:szCs w:val="20"/>
          </w:rPr>
          <w:t>https://mapal.com</w:t>
        </w:r>
      </w:hyperlink>
    </w:p>
    <w:p w:rsidR="003B4177" w:rsidRDefault="00AD5EAD"/>
    <w:sectPr w:rsidR="003B41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AD"/>
    <w:rsid w:val="002D46F7"/>
    <w:rsid w:val="00535BB6"/>
    <w:rsid w:val="00AD5EAD"/>
    <w:rsid w:val="00C9071A"/>
    <w:rsid w:val="00DF5EAC"/>
    <w:rsid w:val="00DF6ABF"/>
    <w:rsid w:val="00F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6D8C"/>
  <w15:chartTrackingRefBased/>
  <w15:docId w15:val="{BF24D530-3987-4D2C-B592-C2320C76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D5EA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a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5B37AACA.dotm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Leipziger Messe GmbH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Heinz</dc:creator>
  <cp:keywords/>
  <dc:description/>
  <cp:lastModifiedBy>Christian Heinz</cp:lastModifiedBy>
  <cp:revision>1</cp:revision>
  <dcterms:created xsi:type="dcterms:W3CDTF">2023-01-20T08:05:00Z</dcterms:created>
  <dcterms:modified xsi:type="dcterms:W3CDTF">2023-01-20T08:06:00Z</dcterms:modified>
</cp:coreProperties>
</file>